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Default="00967092"/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Об утверждении 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муниципальной программы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>«Устройство наружного освещения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967092" w:rsidRPr="00967092" w:rsidRDefault="00967092" w:rsidP="00967092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967092" w:rsidRPr="00967092" w:rsidRDefault="00967092" w:rsidP="00967092">
      <w:pPr>
        <w:rPr>
          <w:sz w:val="24"/>
          <w:szCs w:val="24"/>
        </w:rPr>
      </w:pPr>
    </w:p>
    <w:p w:rsidR="00967092" w:rsidRPr="00967092" w:rsidRDefault="00967092" w:rsidP="00967092">
      <w:pPr>
        <w:ind w:firstLine="708"/>
        <w:jc w:val="both"/>
        <w:rPr>
          <w:sz w:val="24"/>
          <w:szCs w:val="24"/>
        </w:rPr>
      </w:pPr>
      <w:r w:rsidRPr="00967092">
        <w:rPr>
          <w:bCs/>
          <w:sz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Pr="00967092">
        <w:rPr>
          <w:sz w:val="24"/>
          <w:szCs w:val="24"/>
        </w:rPr>
        <w:t>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</w:t>
      </w:r>
      <w:r w:rsidRPr="00967092">
        <w:rPr>
          <w:bCs/>
          <w:sz w:val="24"/>
        </w:rPr>
        <w:t xml:space="preserve">, </w:t>
      </w:r>
      <w:r w:rsidRPr="00967092">
        <w:rPr>
          <w:sz w:val="24"/>
          <w:szCs w:val="24"/>
        </w:rPr>
        <w:t>постановлением администрации 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</w:t>
      </w:r>
      <w:r w:rsidRPr="00967092">
        <w:rPr>
          <w:bCs/>
          <w:sz w:val="24"/>
        </w:rPr>
        <w:t xml:space="preserve"> от 25.10.2021 № 144/01-04 «</w:t>
      </w:r>
      <w:r w:rsidRPr="00967092">
        <w:rPr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поселение»,</w:t>
      </w:r>
    </w:p>
    <w:p w:rsidR="00967092" w:rsidRPr="00967092" w:rsidRDefault="00967092" w:rsidP="009670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7092">
        <w:rPr>
          <w:sz w:val="24"/>
          <w:szCs w:val="24"/>
        </w:rPr>
        <w:t>ПОСТАНОВЛЯЮ:</w:t>
      </w:r>
    </w:p>
    <w:p w:rsidR="00967092" w:rsidRPr="00967092" w:rsidRDefault="00967092" w:rsidP="00967092">
      <w:pPr>
        <w:ind w:firstLine="567"/>
        <w:jc w:val="both"/>
        <w:rPr>
          <w:sz w:val="24"/>
          <w:szCs w:val="24"/>
        </w:rPr>
      </w:pPr>
      <w:r w:rsidRPr="00967092">
        <w:rPr>
          <w:sz w:val="24"/>
          <w:szCs w:val="24"/>
        </w:rPr>
        <w:t>1. Утвердить муниципальную программу</w:t>
      </w:r>
      <w:r w:rsidRPr="00967092">
        <w:rPr>
          <w:bCs/>
          <w:sz w:val="24"/>
          <w:szCs w:val="24"/>
        </w:rPr>
        <w:t xml:space="preserve"> </w:t>
      </w:r>
      <w:r w:rsidRPr="00967092">
        <w:rPr>
          <w:sz w:val="24"/>
          <w:szCs w:val="24"/>
        </w:rPr>
        <w:t>«Устройство наружного освещения муниципального образования 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>
        <w:rPr>
          <w:sz w:val="24"/>
          <w:szCs w:val="24"/>
        </w:rPr>
        <w:t xml:space="preserve"> </w:t>
      </w:r>
      <w:r w:rsidRPr="00967092">
        <w:rPr>
          <w:sz w:val="24"/>
          <w:szCs w:val="24"/>
        </w:rPr>
        <w:t xml:space="preserve">согласно </w:t>
      </w:r>
      <w:proofErr w:type="gramStart"/>
      <w:r w:rsidRPr="00967092">
        <w:rPr>
          <w:sz w:val="24"/>
          <w:szCs w:val="24"/>
        </w:rPr>
        <w:t>приложению</w:t>
      </w:r>
      <w:proofErr w:type="gramEnd"/>
      <w:r w:rsidRPr="00967092">
        <w:rPr>
          <w:sz w:val="24"/>
          <w:szCs w:val="24"/>
        </w:rPr>
        <w:t xml:space="preserve"> к настоящему постановлению.</w:t>
      </w:r>
    </w:p>
    <w:p w:rsidR="00967092" w:rsidRPr="00AF2443" w:rsidRDefault="00967092" w:rsidP="009670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2443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подписания и распространяет своё действие на правоотношения, возникшие с</w:t>
      </w:r>
      <w:r w:rsidRPr="00AF2443">
        <w:rPr>
          <w:sz w:val="24"/>
          <w:szCs w:val="24"/>
        </w:rPr>
        <w:t xml:space="preserve"> 01.01.2022г. </w:t>
      </w:r>
    </w:p>
    <w:p w:rsidR="00967092" w:rsidRDefault="00967092" w:rsidP="00967092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AF244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AF2443">
        <w:rPr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AF2443">
        <w:rPr>
          <w:sz w:val="24"/>
          <w:szCs w:val="24"/>
        </w:rPr>
        <w:t>Новодевяткинское</w:t>
      </w:r>
      <w:proofErr w:type="spellEnd"/>
      <w:r w:rsidRPr="00AF2443">
        <w:rPr>
          <w:sz w:val="24"/>
          <w:szCs w:val="24"/>
        </w:rPr>
        <w:t xml:space="preserve"> сельское поселение» в сети Интернет.</w:t>
      </w:r>
    </w:p>
    <w:p w:rsidR="00967092" w:rsidRPr="00877917" w:rsidRDefault="00967092" w:rsidP="009670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77917">
        <w:rPr>
          <w:rFonts w:eastAsia="Calibri"/>
          <w:sz w:val="24"/>
          <w:szCs w:val="24"/>
        </w:rPr>
        <w:t xml:space="preserve"> Контроль за исполнением настоящего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967092" w:rsidRPr="00967092" w:rsidRDefault="00967092" w:rsidP="00967092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967092" w:rsidRDefault="00967092" w:rsidP="00967092">
      <w:pPr>
        <w:rPr>
          <w:rFonts w:eastAsia="Calibri"/>
          <w:sz w:val="24"/>
          <w:szCs w:val="24"/>
          <w:lang w:eastAsia="en-US"/>
        </w:rPr>
      </w:pPr>
    </w:p>
    <w:p w:rsidR="00967092" w:rsidRPr="00967092" w:rsidRDefault="00967092" w:rsidP="00967092">
      <w:pPr>
        <w:rPr>
          <w:rFonts w:eastAsia="Calibri"/>
          <w:sz w:val="24"/>
          <w:szCs w:val="24"/>
          <w:lang w:eastAsia="en-US"/>
        </w:rPr>
      </w:pPr>
      <w:proofErr w:type="spellStart"/>
      <w:r w:rsidRPr="00967092">
        <w:rPr>
          <w:rFonts w:eastAsia="Calibri"/>
          <w:sz w:val="24"/>
          <w:szCs w:val="24"/>
          <w:lang w:eastAsia="en-US"/>
        </w:rPr>
        <w:t>И.о</w:t>
      </w:r>
      <w:proofErr w:type="spellEnd"/>
      <w:r w:rsidRPr="00967092">
        <w:rPr>
          <w:rFonts w:eastAsia="Calibri"/>
          <w:sz w:val="24"/>
          <w:szCs w:val="24"/>
          <w:lang w:eastAsia="en-US"/>
        </w:rPr>
        <w:t>. главы муниципального образования,</w:t>
      </w:r>
    </w:p>
    <w:p w:rsidR="00967092" w:rsidRPr="00967092" w:rsidRDefault="00967092" w:rsidP="00967092">
      <w:pPr>
        <w:rPr>
          <w:rFonts w:eastAsia="Calibri"/>
          <w:sz w:val="24"/>
          <w:szCs w:val="24"/>
          <w:lang w:eastAsia="en-US"/>
        </w:rPr>
      </w:pPr>
      <w:r w:rsidRPr="00967092">
        <w:rPr>
          <w:rFonts w:eastAsia="Calibri"/>
          <w:sz w:val="24"/>
          <w:szCs w:val="24"/>
          <w:lang w:eastAsia="en-US"/>
        </w:rPr>
        <w:t xml:space="preserve">возглавляющего администрацию                                                                           </w:t>
      </w:r>
      <w:proofErr w:type="spellStart"/>
      <w:r w:rsidRPr="00967092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967092" w:rsidRPr="00967092" w:rsidRDefault="00967092" w:rsidP="00967092">
      <w:pPr>
        <w:rPr>
          <w:rFonts w:eastAsia="Calibri"/>
          <w:sz w:val="24"/>
          <w:szCs w:val="24"/>
          <w:lang w:eastAsia="en-US"/>
        </w:rPr>
        <w:sectPr w:rsidR="00967092" w:rsidRPr="00967092" w:rsidSect="00330402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967092" w:rsidRPr="00967092" w:rsidRDefault="00967092" w:rsidP="00967092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lastRenderedPageBreak/>
        <w:t xml:space="preserve">Приложение </w:t>
      </w:r>
    </w:p>
    <w:p w:rsidR="00967092" w:rsidRPr="00967092" w:rsidRDefault="00967092" w:rsidP="00967092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967092" w:rsidRPr="00967092" w:rsidRDefault="00967092" w:rsidP="00967092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>от 08.11.2021 №_____/01-04</w:t>
      </w:r>
    </w:p>
    <w:p w:rsidR="00967092" w:rsidRPr="00967092" w:rsidRDefault="00967092" w:rsidP="00967092">
      <w:pPr>
        <w:jc w:val="right"/>
        <w:rPr>
          <w:sz w:val="24"/>
          <w:szCs w:val="24"/>
        </w:rPr>
      </w:pPr>
    </w:p>
    <w:p w:rsidR="00967092" w:rsidRDefault="00967092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93219A" w:rsidRPr="00125695" w:rsidTr="00F3755F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9A" w:rsidRPr="00125695" w:rsidRDefault="0093219A" w:rsidP="00F375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A57C40" w:rsidRDefault="00A57C40" w:rsidP="00932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3219A"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="0093219A" w:rsidRPr="0093219A">
              <w:rPr>
                <w:b/>
                <w:sz w:val="24"/>
                <w:szCs w:val="24"/>
              </w:rPr>
              <w:t xml:space="preserve"> </w:t>
            </w:r>
            <w:r w:rsidR="0041128F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</w:p>
          <w:p w:rsidR="0093219A" w:rsidRPr="00125695" w:rsidRDefault="0093219A" w:rsidP="009321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«Устройство наружного освещения муниципального образования «</w:t>
            </w:r>
            <w:proofErr w:type="spellStart"/>
            <w:r w:rsidRPr="0093219A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93219A">
              <w:rPr>
                <w:b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93219A" w:rsidRPr="00125695" w:rsidRDefault="0093219A" w:rsidP="0093219A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57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57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2024 </w:t>
            </w:r>
            <w:r w:rsidR="00A57C40">
              <w:rPr>
                <w:sz w:val="24"/>
                <w:szCs w:val="24"/>
              </w:rPr>
              <w:t>годы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</w:t>
            </w:r>
            <w:proofErr w:type="spellStart"/>
            <w:r w:rsidRPr="00741D4D">
              <w:rPr>
                <w:sz w:val="24"/>
                <w:szCs w:val="24"/>
              </w:rPr>
              <w:t>Новодевяткинское</w:t>
            </w:r>
            <w:proofErr w:type="spellEnd"/>
            <w:r w:rsidRPr="00741D4D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A57C40" w:rsidRPr="00125695" w:rsidTr="0093219A">
        <w:tc>
          <w:tcPr>
            <w:tcW w:w="3936" w:type="dxa"/>
          </w:tcPr>
          <w:p w:rsidR="00A57C40" w:rsidRPr="00125695" w:rsidRDefault="00A57C40" w:rsidP="00A57C40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A57C40" w:rsidRPr="00125695" w:rsidRDefault="00A57C40" w:rsidP="00A57C40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215927" w:rsidRPr="0093219A" w:rsidRDefault="00215927" w:rsidP="0021592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93219A">
              <w:rPr>
                <w:sz w:val="24"/>
                <w:szCs w:val="24"/>
              </w:rPr>
              <w:t>Новодевяткинское</w:t>
            </w:r>
            <w:proofErr w:type="spellEnd"/>
            <w:r w:rsidRPr="0093219A">
              <w:rPr>
                <w:sz w:val="24"/>
                <w:szCs w:val="24"/>
              </w:rPr>
              <w:t xml:space="preserve"> сельское поселение»</w:t>
            </w:r>
            <w:r w:rsidR="00C8504C">
              <w:rPr>
                <w:sz w:val="24"/>
                <w:szCs w:val="24"/>
              </w:rPr>
              <w:t>;</w:t>
            </w:r>
          </w:p>
          <w:p w:rsidR="0093219A" w:rsidRPr="00125695" w:rsidRDefault="00215927" w:rsidP="00BE7A36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215927" w:rsidRPr="0093219A" w:rsidRDefault="00215927" w:rsidP="0021592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93219A" w:rsidRPr="00125695" w:rsidRDefault="00215927" w:rsidP="0021592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</w:t>
            </w:r>
            <w:proofErr w:type="spellStart"/>
            <w:r w:rsidRPr="0093219A">
              <w:rPr>
                <w:sz w:val="24"/>
                <w:szCs w:val="24"/>
              </w:rPr>
              <w:t>Новодевяткинское</w:t>
            </w:r>
            <w:proofErr w:type="spellEnd"/>
            <w:r w:rsidRPr="0093219A">
              <w:rPr>
                <w:sz w:val="24"/>
                <w:szCs w:val="24"/>
              </w:rPr>
              <w:t xml:space="preserve">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 xml:space="preserve">Ожидаемые (конечные) результаты </w:t>
            </w:r>
            <w:r w:rsidRPr="00125695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5662" w:type="dxa"/>
          </w:tcPr>
          <w:p w:rsidR="0093219A" w:rsidRPr="0093219A" w:rsidRDefault="0093219A" w:rsidP="0093219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93219A" w:rsidRPr="0093219A" w:rsidRDefault="0093219A" w:rsidP="0093219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19A" w:rsidRPr="0093219A" w:rsidRDefault="0093219A" w:rsidP="0093219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93219A" w:rsidRPr="0093219A" w:rsidRDefault="0093219A" w:rsidP="0093219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</w:t>
            </w:r>
            <w:proofErr w:type="spellStart"/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поселение»;</w:t>
            </w:r>
          </w:p>
          <w:p w:rsidR="0093219A" w:rsidRPr="00125695" w:rsidRDefault="0093219A" w:rsidP="0093219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93219A" w:rsidRPr="00125695" w:rsidRDefault="00A57C40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21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3219A" w:rsidRPr="00125695" w:rsidTr="0093219A">
        <w:tc>
          <w:tcPr>
            <w:tcW w:w="3936" w:type="dxa"/>
          </w:tcPr>
          <w:p w:rsidR="0093219A" w:rsidRPr="00125695" w:rsidRDefault="0093219A" w:rsidP="00F3755F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CA27FB" w:rsidRPr="007408A5" w:rsidRDefault="0093219A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3219A" w:rsidRPr="007408A5" w:rsidRDefault="00CA27FB" w:rsidP="00F3755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6 300 000,00 </w:t>
            </w:r>
            <w:r w:rsidR="0093219A" w:rsidRPr="007408A5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3219A" w:rsidRPr="007408A5" w:rsidRDefault="0093219A" w:rsidP="00F37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A27FB" w:rsidRPr="007408A5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3219A" w:rsidRPr="007408A5" w:rsidRDefault="0093219A" w:rsidP="00F37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A27FB" w:rsidRPr="007408A5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3219A" w:rsidRPr="00125695" w:rsidRDefault="0093219A" w:rsidP="00CA2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A27FB" w:rsidRPr="007408A5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3219A" w:rsidRPr="003A2644" w:rsidTr="0093219A">
        <w:tc>
          <w:tcPr>
            <w:tcW w:w="3936" w:type="dxa"/>
          </w:tcPr>
          <w:p w:rsidR="0093219A" w:rsidRPr="00125695" w:rsidRDefault="0093219A" w:rsidP="00F3755F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2C4A89" w:rsidRPr="00741D4D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93219A" w:rsidRPr="004A2FE8" w:rsidRDefault="002C4A89" w:rsidP="002C4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93219A" w:rsidRPr="003A2644" w:rsidRDefault="0093219A" w:rsidP="0093219A">
      <w:pPr>
        <w:jc w:val="center"/>
        <w:rPr>
          <w:b/>
          <w:sz w:val="26"/>
          <w:szCs w:val="26"/>
        </w:rPr>
      </w:pPr>
    </w:p>
    <w:p w:rsidR="009C778D" w:rsidRDefault="0093219A" w:rsidP="009C778D">
      <w:pPr>
        <w:jc w:val="center"/>
        <w:rPr>
          <w:b/>
          <w:sz w:val="24"/>
          <w:szCs w:val="24"/>
        </w:rPr>
      </w:pPr>
      <w:r w:rsidRPr="00B00BD3">
        <w:rPr>
          <w:b/>
          <w:sz w:val="24"/>
          <w:szCs w:val="24"/>
        </w:rPr>
        <w:t>2. Понятия и термины</w:t>
      </w:r>
    </w:p>
    <w:p w:rsidR="009C778D" w:rsidRDefault="009C778D" w:rsidP="009C778D">
      <w:pPr>
        <w:jc w:val="center"/>
        <w:rPr>
          <w:b/>
          <w:sz w:val="24"/>
          <w:szCs w:val="24"/>
        </w:rPr>
      </w:pPr>
    </w:p>
    <w:p w:rsidR="00967092" w:rsidRDefault="00967092" w:rsidP="00967092">
      <w:pPr>
        <w:ind w:firstLine="709"/>
        <w:jc w:val="both"/>
        <w:rPr>
          <w:sz w:val="24"/>
          <w:szCs w:val="24"/>
        </w:rPr>
      </w:pPr>
      <w:r w:rsidRPr="009C778D">
        <w:rPr>
          <w:b/>
          <w:sz w:val="24"/>
          <w:szCs w:val="24"/>
        </w:rPr>
        <w:t>Уличное освещение</w:t>
      </w:r>
      <w:r w:rsidRPr="009C778D">
        <w:rPr>
          <w:sz w:val="24"/>
          <w:szCs w:val="24"/>
        </w:rPr>
        <w:t xml:space="preserve"> — средства искусственного увеличения оптической видимости на улице в тёмное время суток. Как правило, осуществляется лампами, закреплёнными на мачтах, столбах, путепроводах и других опорах. Лампы включаются в ночное время автоматически с помощью элементов системы управления освещением, либо вручную из диспетчерского пункта.</w:t>
      </w:r>
    </w:p>
    <w:p w:rsidR="009C778D" w:rsidRPr="009C778D" w:rsidRDefault="009C778D" w:rsidP="00437E69">
      <w:pPr>
        <w:ind w:firstLine="709"/>
        <w:jc w:val="both"/>
        <w:rPr>
          <w:sz w:val="24"/>
          <w:szCs w:val="24"/>
        </w:rPr>
      </w:pPr>
      <w:r w:rsidRPr="009C778D">
        <w:rPr>
          <w:b/>
          <w:sz w:val="24"/>
          <w:szCs w:val="24"/>
        </w:rPr>
        <w:t>Энергосбережение</w:t>
      </w:r>
      <w:r w:rsidRPr="009C778D">
        <w:rPr>
          <w:sz w:val="24"/>
          <w:szCs w:val="24"/>
        </w:rPr>
        <w:t xml:space="preserve"> (экономия энергии) - реализация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и на вовлечение в хозяйственный оборот возобновляемых источников энергии.</w:t>
      </w:r>
    </w:p>
    <w:p w:rsidR="00944509" w:rsidRDefault="00944509" w:rsidP="00437E69">
      <w:pPr>
        <w:ind w:firstLine="709"/>
        <w:jc w:val="both"/>
        <w:rPr>
          <w:sz w:val="24"/>
          <w:szCs w:val="24"/>
        </w:rPr>
      </w:pPr>
      <w:proofErr w:type="spellStart"/>
      <w:r w:rsidRPr="00944509">
        <w:rPr>
          <w:b/>
          <w:sz w:val="24"/>
          <w:szCs w:val="24"/>
        </w:rPr>
        <w:t>Энергоэффективность</w:t>
      </w:r>
      <w:proofErr w:type="spellEnd"/>
      <w:r w:rsidRPr="00944509">
        <w:rPr>
          <w:b/>
          <w:sz w:val="24"/>
          <w:szCs w:val="24"/>
        </w:rPr>
        <w:t xml:space="preserve"> </w:t>
      </w:r>
      <w:r w:rsidRPr="00944509">
        <w:rPr>
          <w:sz w:val="24"/>
          <w:szCs w:val="24"/>
        </w:rPr>
        <w:t xml:space="preserve">- это комплекс организационных, экономических и технологических мер, направленных на повышение значения рационального использования энергетических ресурсов </w:t>
      </w:r>
      <w:bookmarkStart w:id="0" w:name="_GoBack"/>
      <w:bookmarkEnd w:id="0"/>
      <w:r w:rsidRPr="00944509">
        <w:rPr>
          <w:sz w:val="24"/>
          <w:szCs w:val="24"/>
        </w:rPr>
        <w:t>в производственной, бытовой и научно - технической сферах.</w:t>
      </w:r>
    </w:p>
    <w:p w:rsidR="009C778D" w:rsidRPr="009C778D" w:rsidRDefault="009C778D" w:rsidP="00437E69">
      <w:pPr>
        <w:ind w:firstLine="709"/>
        <w:jc w:val="both"/>
        <w:rPr>
          <w:sz w:val="24"/>
          <w:szCs w:val="24"/>
        </w:rPr>
      </w:pPr>
    </w:p>
    <w:p w:rsidR="0093219A" w:rsidRPr="00B00BD3" w:rsidRDefault="0093219A" w:rsidP="0093219A">
      <w:pPr>
        <w:jc w:val="center"/>
        <w:rPr>
          <w:b/>
          <w:bCs/>
          <w:sz w:val="24"/>
          <w:szCs w:val="24"/>
        </w:rPr>
      </w:pPr>
      <w:r w:rsidRPr="00B00BD3">
        <w:rPr>
          <w:b/>
          <w:sz w:val="24"/>
          <w:szCs w:val="24"/>
        </w:rPr>
        <w:t xml:space="preserve">3. </w:t>
      </w:r>
      <w:r w:rsidRPr="00B00BD3">
        <w:rPr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93219A" w:rsidRDefault="0093219A" w:rsidP="0093219A">
      <w:pPr>
        <w:jc w:val="center"/>
        <w:rPr>
          <w:b/>
          <w:bCs/>
          <w:sz w:val="24"/>
          <w:szCs w:val="24"/>
        </w:rPr>
      </w:pPr>
      <w:r w:rsidRPr="00B00BD3">
        <w:rPr>
          <w:b/>
          <w:bCs/>
          <w:sz w:val="24"/>
          <w:szCs w:val="24"/>
        </w:rPr>
        <w:t>сферы реализации муниципальной программы</w:t>
      </w:r>
    </w:p>
    <w:p w:rsid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муниципального образования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 (далее –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поселение») не в полной мере отвечает современным </w:t>
      </w:r>
      <w:r w:rsidRPr="003A665F">
        <w:rPr>
          <w:sz w:val="24"/>
          <w:szCs w:val="24"/>
        </w:rPr>
        <w:lastRenderedPageBreak/>
        <w:t>требованиям.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В границах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 общая протяженность сети уличного освещения составляет 8,250 км. Сеть включает в себя 339 сетевых опор.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Физическое и моральное старение установленного оборудования опережает темпы его реконструкции и модернизации. Оценка состояния распределительных сетей наружного освещения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 показывает, что средний износ сетей уличного освещения составляет 30%, что не обеспечивает нормальный уровень освещения улиц городского поселения, предусмотренного СП 52.13330.2016 «Естественное и искусственное освещение».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Некоторые части сети уличного освещения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 нуждаются в ремонте, реконструкции или замене. Некоторые улицы, места отдыха и массового пребывания населения, а также объекты образования и здравоохранения имеют недостаточное наружное освещение.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Планирование и финансирование потребления электрической энергии на нужды наружного освещения осуществляется исходя из финансовых возможностей местного бюджета. По этой причине наружное освещение работает не в полном объеме, также не в полном объеме производится и ремонт осветительных приборов. Повышенная аварийность вынуждает содержать дополнительно спецтехнику и ремонтные бригады, что приводит к дополнительным затратам местного бюджета на содержание систем наружного освещения.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Необходимость программного регулирования данного вопроса в 202</w:t>
      </w:r>
      <w:r w:rsidR="00944509">
        <w:rPr>
          <w:sz w:val="24"/>
          <w:szCs w:val="24"/>
        </w:rPr>
        <w:t>2</w:t>
      </w:r>
      <w:r w:rsidRPr="003A665F">
        <w:rPr>
          <w:sz w:val="24"/>
          <w:szCs w:val="24"/>
        </w:rPr>
        <w:t xml:space="preserve"> </w:t>
      </w:r>
      <w:r w:rsidR="00944509">
        <w:rPr>
          <w:sz w:val="24"/>
          <w:szCs w:val="24"/>
        </w:rPr>
        <w:t>–</w:t>
      </w:r>
      <w:r w:rsidRPr="003A665F">
        <w:rPr>
          <w:sz w:val="24"/>
          <w:szCs w:val="24"/>
        </w:rPr>
        <w:t xml:space="preserve"> 202</w:t>
      </w:r>
      <w:r w:rsidR="00944509">
        <w:rPr>
          <w:sz w:val="24"/>
          <w:szCs w:val="24"/>
        </w:rPr>
        <w:t xml:space="preserve">4 </w:t>
      </w:r>
      <w:r w:rsidRPr="003A665F">
        <w:rPr>
          <w:sz w:val="24"/>
          <w:szCs w:val="24"/>
        </w:rPr>
        <w:t xml:space="preserve">годах также обусловлена положениями </w:t>
      </w:r>
      <w:r w:rsidR="00F73460" w:rsidRPr="00F73460">
        <w:rPr>
          <w:sz w:val="24"/>
          <w:szCs w:val="24"/>
        </w:rPr>
        <w:t>Федеральн</w:t>
      </w:r>
      <w:r w:rsidR="00F73460">
        <w:rPr>
          <w:sz w:val="24"/>
          <w:szCs w:val="24"/>
        </w:rPr>
        <w:t>ого</w:t>
      </w:r>
      <w:r w:rsidR="00F73460" w:rsidRPr="00F73460">
        <w:rPr>
          <w:sz w:val="24"/>
          <w:szCs w:val="24"/>
        </w:rPr>
        <w:t xml:space="preserve"> закон</w:t>
      </w:r>
      <w:r w:rsidR="00F73460">
        <w:rPr>
          <w:sz w:val="24"/>
          <w:szCs w:val="24"/>
        </w:rPr>
        <w:t>а</w:t>
      </w:r>
      <w:r w:rsidR="00F73460" w:rsidRPr="00F73460">
        <w:rPr>
          <w:sz w:val="24"/>
          <w:szCs w:val="24"/>
        </w:rPr>
        <w:t xml:space="preserve"> от 23.11.2009 N 261-ФЗ (ред. от 11.06.2021) </w:t>
      </w:r>
      <w:r w:rsidR="007A2263">
        <w:rPr>
          <w:sz w:val="24"/>
          <w:szCs w:val="24"/>
        </w:rPr>
        <w:t>«</w:t>
      </w:r>
      <w:r w:rsidR="00F73460" w:rsidRPr="00F73460">
        <w:rPr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A2263">
        <w:rPr>
          <w:sz w:val="24"/>
          <w:szCs w:val="24"/>
        </w:rPr>
        <w:t>»</w:t>
      </w:r>
      <w:r w:rsidRPr="003A665F">
        <w:rPr>
          <w:sz w:val="24"/>
          <w:szCs w:val="24"/>
        </w:rPr>
        <w:t>. Программа направлена на решение одной из приоритетных задач в рамках повышения качества жизни населения и благоустройства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поселение». Реализация программных мероприятий позволит в конечном итоге решить первоочередную задачу по организации освещения улиц и дорог, тротуаров, пешеходных зон, а также мест массового отдыха и пребывания жителей муниципального образования.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Эффективная эксплуатация осветительного оборудования, модернизация сетей уличного освещениям позволит: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- снизить бюджетные расходы за счет экономии электроэнергии и снижения эксплуатационных расходов;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- повысить надежность и долговечность работы сетей;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- улучшить условия проживания граждан на территории МО «</w:t>
      </w:r>
      <w:proofErr w:type="spellStart"/>
      <w:r w:rsidRPr="003A665F">
        <w:rPr>
          <w:sz w:val="24"/>
          <w:szCs w:val="24"/>
        </w:rPr>
        <w:t>Новодевяткинское</w:t>
      </w:r>
      <w:proofErr w:type="spellEnd"/>
      <w:r w:rsidRPr="003A665F">
        <w:rPr>
          <w:sz w:val="24"/>
          <w:szCs w:val="24"/>
        </w:rPr>
        <w:t xml:space="preserve"> сельское поселение»;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- повысить уровень безопасности дорожного движения, уровень благоустройства;</w:t>
      </w:r>
    </w:p>
    <w:p w:rsidR="003A665F" w:rsidRPr="003A665F" w:rsidRDefault="003A665F" w:rsidP="003A66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A665F">
        <w:rPr>
          <w:sz w:val="24"/>
          <w:szCs w:val="24"/>
        </w:rPr>
        <w:t>- снизить уровень криминогенной обстановки.</w:t>
      </w:r>
    </w:p>
    <w:p w:rsidR="0093219A" w:rsidRPr="00B00BD3" w:rsidRDefault="0093219A" w:rsidP="0093219A">
      <w:pPr>
        <w:jc w:val="center"/>
        <w:rPr>
          <w:b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00BD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0BD3">
        <w:rPr>
          <w:rFonts w:ascii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:rsidR="0041128F" w:rsidRDefault="0041128F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A665F" w:rsidRPr="003A665F" w:rsidRDefault="003A665F" w:rsidP="003A665F">
      <w:pPr>
        <w:spacing w:line="100" w:lineRule="atLeast"/>
        <w:ind w:right="-92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A665F">
        <w:rPr>
          <w:sz w:val="24"/>
          <w:szCs w:val="24"/>
        </w:rPr>
        <w:t xml:space="preserve">Муниципальная </w:t>
      </w:r>
      <w:r w:rsidR="0041128F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3A665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36B0" w:rsidRPr="006F36B0">
        <w:rPr>
          <w:bCs/>
          <w:sz w:val="24"/>
          <w:szCs w:val="24"/>
        </w:rPr>
        <w:t>«Устройство наружного освещения муниципального образования «</w:t>
      </w:r>
      <w:proofErr w:type="spellStart"/>
      <w:r w:rsidR="006F36B0" w:rsidRPr="006F36B0">
        <w:rPr>
          <w:bCs/>
          <w:sz w:val="24"/>
          <w:szCs w:val="24"/>
        </w:rPr>
        <w:t>Новодевяткинское</w:t>
      </w:r>
      <w:proofErr w:type="spellEnd"/>
      <w:r w:rsidR="006F36B0" w:rsidRPr="006F36B0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 w:rsidRPr="003A665F">
        <w:rPr>
          <w:rFonts w:ascii="Times New Roman CYR" w:hAnsi="Times New Roman CYR" w:cs="Times New Roman CYR"/>
          <w:sz w:val="24"/>
          <w:szCs w:val="24"/>
        </w:rPr>
        <w:t xml:space="preserve"> (далее - </w:t>
      </w:r>
      <w:r w:rsidR="00F31EFC">
        <w:rPr>
          <w:rFonts w:ascii="Times New Roman CYR" w:hAnsi="Times New Roman CYR" w:cs="Times New Roman CYR"/>
          <w:sz w:val="24"/>
          <w:szCs w:val="24"/>
        </w:rPr>
        <w:t>П</w:t>
      </w:r>
      <w:r w:rsidR="0041128F">
        <w:rPr>
          <w:rFonts w:ascii="Times New Roman CYR" w:hAnsi="Times New Roman CYR" w:cs="Times New Roman CYR"/>
          <w:sz w:val="24"/>
          <w:szCs w:val="24"/>
        </w:rPr>
        <w:t>рограмма</w:t>
      </w:r>
      <w:r w:rsidRPr="003A665F">
        <w:rPr>
          <w:rFonts w:ascii="Times New Roman CYR" w:hAnsi="Times New Roman CYR" w:cs="Times New Roman CYR"/>
          <w:sz w:val="24"/>
          <w:szCs w:val="24"/>
        </w:rPr>
        <w:t>) - документ, формулирующий и увязывающий по срокам, финансовым, трудовым, материальным и иным ресурсам реализацию стратегических приоритетов муниципального образования, а также текущую деятельность его экономического и социального секторов, обеспечивающих сбалансированное устойчивое развитие поселения.</w:t>
      </w:r>
    </w:p>
    <w:p w:rsidR="00A56BA5" w:rsidRPr="00F73460" w:rsidRDefault="003A665F" w:rsidP="00F73460">
      <w:pPr>
        <w:spacing w:line="100" w:lineRule="atLeast"/>
        <w:ind w:right="-92" w:firstLine="709"/>
        <w:jc w:val="both"/>
        <w:rPr>
          <w:sz w:val="24"/>
          <w:szCs w:val="24"/>
        </w:rPr>
      </w:pPr>
      <w:r w:rsidRPr="003A665F">
        <w:rPr>
          <w:sz w:val="24"/>
          <w:szCs w:val="24"/>
        </w:rPr>
        <w:t xml:space="preserve">Важнейшим условием устойчивого развития муниципального развития является разработка и </w:t>
      </w:r>
      <w:r w:rsidRPr="003A665F">
        <w:rPr>
          <w:rFonts w:ascii="Times New Roman CYR" w:hAnsi="Times New Roman CYR" w:cs="Times New Roman CYR"/>
          <w:sz w:val="24"/>
          <w:szCs w:val="24"/>
        </w:rPr>
        <w:t>эффективная реализация</w:t>
      </w:r>
      <w:r w:rsidRPr="003A665F">
        <w:rPr>
          <w:sz w:val="24"/>
          <w:szCs w:val="24"/>
        </w:rPr>
        <w:t xml:space="preserve"> данной </w:t>
      </w:r>
      <w:r w:rsidR="006643BF">
        <w:rPr>
          <w:sz w:val="24"/>
          <w:szCs w:val="24"/>
        </w:rPr>
        <w:t>П</w:t>
      </w:r>
      <w:r w:rsidR="0041128F">
        <w:rPr>
          <w:sz w:val="24"/>
          <w:szCs w:val="24"/>
        </w:rPr>
        <w:t>рограммы</w:t>
      </w:r>
      <w:r w:rsidRPr="003A665F">
        <w:rPr>
          <w:sz w:val="24"/>
          <w:szCs w:val="24"/>
        </w:rPr>
        <w:t>, предусматривающая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3A665F" w:rsidRPr="00F73460" w:rsidRDefault="003A665F" w:rsidP="003A665F">
      <w:pPr>
        <w:spacing w:line="100" w:lineRule="atLeast"/>
        <w:ind w:right="-92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73460">
        <w:rPr>
          <w:sz w:val="24"/>
          <w:szCs w:val="24"/>
        </w:rPr>
        <w:lastRenderedPageBreak/>
        <w:t xml:space="preserve">Основными целями </w:t>
      </w:r>
      <w:r w:rsidR="00C90CEB" w:rsidRPr="00F73460">
        <w:rPr>
          <w:sz w:val="24"/>
          <w:szCs w:val="24"/>
        </w:rPr>
        <w:t>П</w:t>
      </w:r>
      <w:r w:rsidR="0041128F" w:rsidRPr="00F73460">
        <w:rPr>
          <w:sz w:val="24"/>
          <w:szCs w:val="24"/>
        </w:rPr>
        <w:t>рограммы</w:t>
      </w:r>
      <w:r w:rsidRPr="00F73460">
        <w:rPr>
          <w:sz w:val="24"/>
          <w:szCs w:val="24"/>
        </w:rPr>
        <w:t xml:space="preserve"> являются</w:t>
      </w:r>
      <w:r w:rsidR="00F73460" w:rsidRPr="00F73460">
        <w:rPr>
          <w:sz w:val="24"/>
          <w:szCs w:val="24"/>
        </w:rPr>
        <w:t xml:space="preserve"> </w:t>
      </w:r>
      <w:r w:rsidRPr="00F73460">
        <w:rPr>
          <w:sz w:val="24"/>
          <w:szCs w:val="24"/>
        </w:rPr>
        <w:t xml:space="preserve"> </w:t>
      </w:r>
      <w:r w:rsidR="00F73460" w:rsidRPr="00F73460">
        <w:rPr>
          <w:sz w:val="24"/>
          <w:szCs w:val="24"/>
        </w:rPr>
        <w:t xml:space="preserve">создание безопасных и благоприятных условий проживания граждан и </w:t>
      </w:r>
      <w:r w:rsidRPr="00F73460">
        <w:rPr>
          <w:sz w:val="24"/>
          <w:szCs w:val="24"/>
        </w:rPr>
        <w:t>повышение энергетической эффективности при производстве, передаче и потреблении энергетических ресурсов в МО «</w:t>
      </w:r>
      <w:proofErr w:type="spellStart"/>
      <w:r w:rsidRPr="00F73460">
        <w:rPr>
          <w:sz w:val="24"/>
          <w:szCs w:val="24"/>
        </w:rPr>
        <w:t>Новодевяткинское</w:t>
      </w:r>
      <w:proofErr w:type="spellEnd"/>
      <w:r w:rsidRPr="00F73460">
        <w:rPr>
          <w:sz w:val="24"/>
          <w:szCs w:val="24"/>
        </w:rPr>
        <w:t xml:space="preserve"> сельское поселение», создание условий для перевода экономики и бюджетной сферы муниципального образования на энергосберегающий путь развития, </w:t>
      </w:r>
      <w:r w:rsidRPr="00F73460">
        <w:rPr>
          <w:rFonts w:ascii="Times New Roman CYR" w:hAnsi="Times New Roman CYR" w:cs="Times New Roman CYR"/>
          <w:sz w:val="24"/>
          <w:szCs w:val="24"/>
        </w:rPr>
        <w:t>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</w:r>
    </w:p>
    <w:p w:rsidR="00563400" w:rsidRDefault="00F73460" w:rsidP="00F73460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 w:rsidRPr="00F73460">
        <w:rPr>
          <w:bCs/>
          <w:color w:val="000000"/>
          <w:sz w:val="24"/>
          <w:szCs w:val="24"/>
        </w:rPr>
        <w:t>Основными задачами являются:</w:t>
      </w:r>
    </w:p>
    <w:p w:rsidR="00563400" w:rsidRPr="00215927" w:rsidRDefault="00215927" w:rsidP="00563400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 w:rsidRPr="00215927">
        <w:rPr>
          <w:bCs/>
          <w:color w:val="000000"/>
          <w:sz w:val="24"/>
          <w:szCs w:val="24"/>
        </w:rPr>
        <w:t xml:space="preserve">1. </w:t>
      </w:r>
      <w:r w:rsidRPr="00215927">
        <w:rPr>
          <w:bCs/>
          <w:sz w:val="24"/>
          <w:szCs w:val="24"/>
        </w:rPr>
        <w:t>Создание безопасных и благоприятных условий проживания граждан</w:t>
      </w:r>
    </w:p>
    <w:p w:rsidR="00215927" w:rsidRPr="00215927" w:rsidRDefault="00215927" w:rsidP="00563400">
      <w:pPr>
        <w:shd w:val="clear" w:color="auto" w:fill="FFFFFF"/>
        <w:spacing w:line="100" w:lineRule="atLeast"/>
        <w:ind w:right="-9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93219A">
        <w:rPr>
          <w:sz w:val="24"/>
          <w:szCs w:val="24"/>
        </w:rPr>
        <w:t>Повышение энергетической эффективности при производстве, передаче и потреблении энергетических ресурсов в МО «</w:t>
      </w:r>
      <w:proofErr w:type="spellStart"/>
      <w:r w:rsidRPr="0093219A">
        <w:rPr>
          <w:sz w:val="24"/>
          <w:szCs w:val="24"/>
        </w:rPr>
        <w:t>Новодевяткинское</w:t>
      </w:r>
      <w:proofErr w:type="spellEnd"/>
      <w:r w:rsidRPr="0093219A">
        <w:rPr>
          <w:sz w:val="24"/>
          <w:szCs w:val="24"/>
        </w:rPr>
        <w:t xml:space="preserve">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</w:t>
      </w:r>
    </w:p>
    <w:p w:rsidR="00865C2D" w:rsidRDefault="00865C2D" w:rsidP="00865C2D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Ожидаемые результаты от реализации программы:</w:t>
      </w:r>
    </w:p>
    <w:p w:rsidR="00865C2D" w:rsidRDefault="00865C2D" w:rsidP="00865C2D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215927">
        <w:rPr>
          <w:bCs/>
          <w:sz w:val="24"/>
          <w:szCs w:val="24"/>
        </w:rPr>
        <w:t>Повышение уровня эстетичности территории поселения</w:t>
      </w:r>
    </w:p>
    <w:p w:rsidR="00865C2D" w:rsidRDefault="00865C2D" w:rsidP="00865C2D">
      <w:pPr>
        <w:shd w:val="clear" w:color="auto" w:fill="FFFFFF"/>
        <w:spacing w:line="100" w:lineRule="atLeast"/>
        <w:ind w:right="-92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215927">
        <w:rPr>
          <w:bCs/>
          <w:sz w:val="24"/>
          <w:szCs w:val="24"/>
        </w:rPr>
        <w:t>Повышение уровня комфортности территории поселения</w:t>
      </w:r>
    </w:p>
    <w:p w:rsidR="00865C2D" w:rsidRDefault="00865C2D" w:rsidP="00865C2D">
      <w:pPr>
        <w:shd w:val="clear" w:color="auto" w:fill="FFFFFF"/>
        <w:spacing w:line="100" w:lineRule="atLeast"/>
        <w:ind w:right="-92" w:firstLine="70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215927">
        <w:rPr>
          <w:bCs/>
          <w:sz w:val="24"/>
          <w:szCs w:val="24"/>
        </w:rPr>
        <w:t>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</w:t>
      </w:r>
    </w:p>
    <w:p w:rsidR="00865C2D" w:rsidRPr="002B68BC" w:rsidRDefault="00865C2D" w:rsidP="00865C2D">
      <w:pPr>
        <w:shd w:val="clear" w:color="auto" w:fill="FFFFFF"/>
        <w:spacing w:line="100" w:lineRule="atLeast"/>
        <w:ind w:right="-92" w:firstLine="709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215927">
        <w:rPr>
          <w:bCs/>
          <w:sz w:val="24"/>
          <w:szCs w:val="24"/>
        </w:rPr>
        <w:t>Улучшение внешнего вида территории МО «</w:t>
      </w:r>
      <w:proofErr w:type="spellStart"/>
      <w:r w:rsidRPr="00215927">
        <w:rPr>
          <w:bCs/>
          <w:sz w:val="24"/>
          <w:szCs w:val="24"/>
        </w:rPr>
        <w:t>Новодевяткинское</w:t>
      </w:r>
      <w:proofErr w:type="spellEnd"/>
      <w:r w:rsidRPr="00215927">
        <w:rPr>
          <w:bCs/>
          <w:sz w:val="24"/>
          <w:szCs w:val="24"/>
        </w:rPr>
        <w:t xml:space="preserve"> сельское поселение»;</w:t>
      </w:r>
    </w:p>
    <w:p w:rsidR="0093219A" w:rsidRDefault="00563400" w:rsidP="00865C2D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93219A">
        <w:rPr>
          <w:rFonts w:ascii="Times New Roman" w:hAnsi="Times New Roman" w:cs="Times New Roman"/>
          <w:sz w:val="24"/>
          <w:szCs w:val="24"/>
        </w:rPr>
        <w:t>5. Повышение заинтересованности в энергосбережении.</w:t>
      </w:r>
    </w:p>
    <w:p w:rsidR="00215927" w:rsidRDefault="00215927" w:rsidP="0056340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219A" w:rsidRPr="00977D8B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7D8B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93219A" w:rsidRPr="00977D8B" w:rsidRDefault="0093219A" w:rsidP="009321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7D8B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867659">
        <w:rPr>
          <w:rFonts w:ascii="Times New Roman" w:hAnsi="Times New Roman" w:cs="Times New Roman"/>
          <w:b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6486">
        <w:rPr>
          <w:rFonts w:ascii="Times New Roman" w:hAnsi="Times New Roman" w:cs="Times New Roman"/>
          <w:b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F6486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7088"/>
      </w:tblGrid>
      <w:tr w:rsidR="0093219A" w:rsidRPr="003E6148" w:rsidTr="00F3755F">
        <w:tc>
          <w:tcPr>
            <w:tcW w:w="675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  <w:r w:rsidRPr="003E6148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7088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48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3E6148">
              <w:rPr>
                <w:rFonts w:ascii="Times New Roman" w:hAnsi="Times New Roman" w:cs="Times New Roman"/>
              </w:rPr>
              <w:t>&lt;2&gt;</w:t>
            </w:r>
          </w:p>
        </w:tc>
      </w:tr>
      <w:tr w:rsidR="0093219A" w:rsidRPr="003E6148" w:rsidTr="00F3755F">
        <w:tc>
          <w:tcPr>
            <w:tcW w:w="675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6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8" w:type="dxa"/>
          </w:tcPr>
          <w:p w:rsidR="0093219A" w:rsidRPr="003E6148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3E6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65D65" w:rsidRPr="003E6148" w:rsidTr="000D2322">
        <w:tc>
          <w:tcPr>
            <w:tcW w:w="14709" w:type="dxa"/>
            <w:gridSpan w:val="3"/>
          </w:tcPr>
          <w:p w:rsidR="00A65D65" w:rsidRPr="00210595" w:rsidRDefault="00750BA8" w:rsidP="00A65D6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2105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65" w:rsidRPr="002105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595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21059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2105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93219A" w:rsidRPr="003E6148" w:rsidTr="00F3755F">
        <w:tc>
          <w:tcPr>
            <w:tcW w:w="675" w:type="dxa"/>
          </w:tcPr>
          <w:p w:rsidR="0093219A" w:rsidRPr="00210595" w:rsidRDefault="0093219A" w:rsidP="00F3755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93219A" w:rsidRPr="00210595" w:rsidRDefault="0093219A" w:rsidP="00F375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</w:t>
            </w:r>
            <w:r w:rsidR="00EB38D2" w:rsidRPr="00EB38D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3A665F" w:rsidRPr="00210595" w:rsidRDefault="003A665F" w:rsidP="003A665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1. Повышение уровня эстетичности поселения;</w:t>
            </w:r>
          </w:p>
          <w:p w:rsidR="003A665F" w:rsidRPr="00210595" w:rsidRDefault="003A665F" w:rsidP="003A665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2. Повышение уровня комфортности;</w:t>
            </w:r>
          </w:p>
          <w:p w:rsidR="003A665F" w:rsidRPr="00210595" w:rsidRDefault="003A665F" w:rsidP="003A665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93219A" w:rsidRPr="00210595" w:rsidRDefault="0093219A" w:rsidP="003A66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BA8" w:rsidRPr="003E6148" w:rsidTr="002C7C9B">
        <w:tc>
          <w:tcPr>
            <w:tcW w:w="14709" w:type="dxa"/>
            <w:gridSpan w:val="3"/>
          </w:tcPr>
          <w:p w:rsidR="00750BA8" w:rsidRPr="00210595" w:rsidRDefault="00750BA8" w:rsidP="002105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210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774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0544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r w:rsidR="00C054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50BA8" w:rsidRPr="003E6148" w:rsidTr="00F3755F">
        <w:tc>
          <w:tcPr>
            <w:tcW w:w="675" w:type="dxa"/>
          </w:tcPr>
          <w:p w:rsidR="00750BA8" w:rsidRDefault="004D0C1E" w:rsidP="00A65D6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023A43" w:rsidRPr="003E6148" w:rsidRDefault="00210595" w:rsidP="00F3755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«</w:t>
            </w:r>
            <w:r w:rsidR="00EB38D2" w:rsidRPr="00EB38D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</w:t>
            </w:r>
            <w:proofErr w:type="spellStart"/>
            <w:r w:rsidR="00EB38D2" w:rsidRPr="00EB38D2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="00EB38D2" w:rsidRPr="00EB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</w:t>
            </w: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210595" w:rsidRPr="00210595" w:rsidRDefault="00210595" w:rsidP="0021059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1. Улучшение внешнего вида территории МО «</w:t>
            </w:r>
            <w:proofErr w:type="spellStart"/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поселение»;</w:t>
            </w:r>
          </w:p>
          <w:p w:rsidR="00750BA8" w:rsidRPr="00210595" w:rsidRDefault="00210595" w:rsidP="0021059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bCs/>
                <w:sz w:val="24"/>
                <w:szCs w:val="24"/>
              </w:rPr>
              <w:t>2. Повышение заинтересованности в энергосбережении.</w:t>
            </w:r>
          </w:p>
        </w:tc>
      </w:tr>
    </w:tbl>
    <w:p w:rsidR="0093219A" w:rsidRPr="00443548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</w:t>
      </w:r>
    </w:p>
    <w:p w:rsidR="0093219A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 w:rsidRPr="00443548">
        <w:rPr>
          <w:rFonts w:ascii="Times New Roman" w:hAnsi="Times New Roman" w:cs="Times New Roman"/>
        </w:rPr>
        <w:t>&lt;1&gt; Приводятся ключевые (социально значимые)</w:t>
      </w:r>
      <w:r>
        <w:rPr>
          <w:rFonts w:ascii="Times New Roman" w:hAnsi="Times New Roman" w:cs="Times New Roman"/>
        </w:rPr>
        <w:t xml:space="preserve"> задачи, планируемые к решению </w:t>
      </w:r>
      <w:r w:rsidRPr="00443548">
        <w:rPr>
          <w:rFonts w:ascii="Times New Roman" w:hAnsi="Times New Roman" w:cs="Times New Roman"/>
        </w:rPr>
        <w:t xml:space="preserve">комплексов процессных мероприятий по предложению ответственного исполнителя </w:t>
      </w:r>
      <w:r>
        <w:rPr>
          <w:rFonts w:ascii="Times New Roman" w:hAnsi="Times New Roman" w:cs="Times New Roman"/>
        </w:rPr>
        <w:t>муниципаль</w:t>
      </w:r>
      <w:r w:rsidRPr="00443548">
        <w:rPr>
          <w:rFonts w:ascii="Times New Roman" w:hAnsi="Times New Roman" w:cs="Times New Roman"/>
        </w:rPr>
        <w:t>ной программы (комплексной программы)</w:t>
      </w:r>
    </w:p>
    <w:p w:rsidR="0093219A" w:rsidRPr="00D227E5" w:rsidRDefault="0093219A" w:rsidP="009321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43548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443548">
        <w:rPr>
          <w:rFonts w:ascii="Times New Roman" w:hAnsi="Times New Roman" w:cs="Times New Roman"/>
        </w:rPr>
        <w:t xml:space="preserve">&gt; </w:t>
      </w:r>
      <w:r w:rsidRPr="00D227E5">
        <w:rPr>
          <w:rFonts w:ascii="Times New Roman" w:hAnsi="Times New Roman" w:cs="Times New Roman"/>
        </w:rPr>
        <w:t>Приводится краткое описание социальных, экономических и иных эффектов для каждой задачи структурного элемента</w:t>
      </w:r>
    </w:p>
    <w:p w:rsidR="0093219A" w:rsidRDefault="0093219A" w:rsidP="009321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9A" w:rsidRDefault="0093219A" w:rsidP="0086765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977D8B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3219A" w:rsidRPr="002141D5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219A" w:rsidRPr="00482767" w:rsidRDefault="0093219A" w:rsidP="009321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867659">
        <w:trPr>
          <w:trHeight w:val="373"/>
        </w:trPr>
        <w:tc>
          <w:tcPr>
            <w:tcW w:w="3606" w:type="dxa"/>
            <w:vMerge w:val="restart"/>
          </w:tcPr>
          <w:p w:rsidR="0093219A" w:rsidRPr="00482767" w:rsidRDefault="00023A43" w:rsidP="009C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867659">
        <w:trPr>
          <w:trHeight w:val="4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867659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:rsidTr="00867659"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23A43" w:rsidRPr="00867659">
              <w:rPr>
                <w:rFonts w:ascii="Times New Roman" w:hAnsi="Times New Roman" w:cs="Times New Roman"/>
                <w:sz w:val="24"/>
                <w:szCs w:val="24"/>
              </w:rPr>
              <w:t>«Устройство наружного освещения муниципального образования «</w:t>
            </w:r>
            <w:proofErr w:type="spellStart"/>
            <w:r w:rsidR="00023A43" w:rsidRPr="00867659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023A43" w:rsidRPr="008676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</w:t>
            </w:r>
            <w:r w:rsidR="00023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60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6 300 000,00</w:t>
            </w:r>
          </w:p>
        </w:tc>
      </w:tr>
      <w:tr w:rsidR="0093219A" w:rsidRPr="00482767" w:rsidTr="00867659"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3219A" w:rsidRPr="00482767" w:rsidRDefault="008A7037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60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6 300 000,00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(комплексная программа), в том числе по структурным элементам:</w:t>
            </w: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037" w:rsidRPr="00482767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37" w:rsidRPr="00482767" w:rsidTr="00867659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</w:t>
            </w:r>
            <w:r w:rsidR="00B20505" w:rsidRPr="005A132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="00B20505" w:rsidRPr="005A132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20505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A7037" w:rsidRPr="005A132F" w:rsidRDefault="005A132F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560" w:type="dxa"/>
          </w:tcPr>
          <w:p w:rsidR="008A7037" w:rsidRPr="005A132F" w:rsidRDefault="005A132F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</w:tcPr>
          <w:p w:rsidR="008A7037" w:rsidRPr="005A132F" w:rsidRDefault="005A132F" w:rsidP="0021059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7" w:type="dxa"/>
          </w:tcPr>
          <w:p w:rsidR="008A7037" w:rsidRPr="005A132F" w:rsidRDefault="005A132F" w:rsidP="0021059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A7037" w:rsidRPr="005A132F" w:rsidRDefault="005A132F" w:rsidP="008113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595" w:rsidRPr="005A13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</w:tcPr>
          <w:p w:rsidR="008A7037" w:rsidRPr="005A132F" w:rsidRDefault="005A132F" w:rsidP="0021059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</w:tcPr>
          <w:p w:rsidR="008A7037" w:rsidRPr="005A132F" w:rsidRDefault="005A132F" w:rsidP="0021059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7" w:type="dxa"/>
          </w:tcPr>
          <w:p w:rsidR="008A7037" w:rsidRPr="005A132F" w:rsidRDefault="005A132F" w:rsidP="00A65D6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8A7037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8A7037" w:rsidRPr="00482767" w:rsidTr="00867659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0505" w:rsidRPr="005A132F" w:rsidTr="00867659">
        <w:tc>
          <w:tcPr>
            <w:tcW w:w="3606" w:type="dxa"/>
          </w:tcPr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</w:t>
            </w:r>
            <w:r w:rsidR="00B16F1F" w:rsidRPr="005A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надежности работы наружного освещения путем замены существующего физически и морально </w:t>
            </w: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устаревшего оборудования на современное, имеющее больший ресурс работы и надежности</w:t>
            </w:r>
            <w:r w:rsidR="00B16F1F"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20505" w:rsidRPr="005A132F" w:rsidRDefault="005A132F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1 500 000,00</w:t>
            </w:r>
          </w:p>
        </w:tc>
        <w:tc>
          <w:tcPr>
            <w:tcW w:w="1560" w:type="dxa"/>
          </w:tcPr>
          <w:p w:rsidR="00B20505" w:rsidRPr="005A132F" w:rsidRDefault="005A132F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B20505" w:rsidRPr="005A132F" w:rsidRDefault="005A132F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7" w:type="dxa"/>
          </w:tcPr>
          <w:p w:rsidR="00B20505" w:rsidRPr="005A132F" w:rsidRDefault="005A132F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</w:tr>
      <w:tr w:rsidR="00B20505" w:rsidRPr="005A132F" w:rsidTr="00867659">
        <w:tc>
          <w:tcPr>
            <w:tcW w:w="3606" w:type="dxa"/>
          </w:tcPr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0505" w:rsidRPr="005A132F" w:rsidTr="00867659">
        <w:tc>
          <w:tcPr>
            <w:tcW w:w="3606" w:type="dxa"/>
          </w:tcPr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0505" w:rsidRPr="005A132F" w:rsidTr="00867659">
        <w:tc>
          <w:tcPr>
            <w:tcW w:w="3606" w:type="dxa"/>
          </w:tcPr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B20505" w:rsidRPr="005A132F" w:rsidRDefault="005A132F" w:rsidP="005A132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B20505" w:rsidRPr="005A132F" w:rsidRDefault="005A132F" w:rsidP="005A132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</w:tcPr>
          <w:p w:rsidR="00B20505" w:rsidRPr="005A132F" w:rsidRDefault="005A132F" w:rsidP="005A132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7" w:type="dxa"/>
          </w:tcPr>
          <w:p w:rsidR="00B20505" w:rsidRPr="005A132F" w:rsidRDefault="005A132F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B20505" w:rsidRPr="005A132F" w:rsidTr="00867659">
        <w:tc>
          <w:tcPr>
            <w:tcW w:w="3606" w:type="dxa"/>
          </w:tcPr>
          <w:p w:rsidR="00B20505" w:rsidRPr="005A132F" w:rsidRDefault="00B20505" w:rsidP="00B20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20505" w:rsidRPr="005A132F" w:rsidRDefault="00B20505" w:rsidP="00B20505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3219A" w:rsidRDefault="0093219A" w:rsidP="00327CF3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65D65" w:rsidRDefault="00A65D65" w:rsidP="005A132F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65D65" w:rsidRDefault="00A65D6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B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ED45B8" w:rsidRPr="00981BBA" w:rsidRDefault="00ED45B8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F3755F">
        <w:trPr>
          <w:trHeight w:val="373"/>
        </w:trPr>
        <w:tc>
          <w:tcPr>
            <w:tcW w:w="3606" w:type="dxa"/>
            <w:vMerge w:val="restart"/>
          </w:tcPr>
          <w:p w:rsidR="0093219A" w:rsidRPr="008B7BA9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F3755F">
        <w:trPr>
          <w:trHeight w:val="4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F3755F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93219A" w:rsidRPr="00482767" w:rsidRDefault="009C778D" w:rsidP="009C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наружного освещения муниципального образования «</w:t>
            </w:r>
            <w:proofErr w:type="spellStart"/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93219A" w:rsidRPr="008B7BA9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D6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BD6" w:rsidRPr="005A132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="00DC7BD6" w:rsidRPr="005A132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DC7BD6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65D65" w:rsidRPr="005A1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19A" w:rsidRPr="005A132F" w:rsidTr="00F3755F">
        <w:tc>
          <w:tcPr>
            <w:tcW w:w="3606" w:type="dxa"/>
          </w:tcPr>
          <w:p w:rsidR="0093219A" w:rsidRPr="005A132F" w:rsidRDefault="00774AC2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DC44D0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559" w:type="dxa"/>
          </w:tcPr>
          <w:p w:rsidR="0093219A" w:rsidRPr="005A132F" w:rsidRDefault="002E31E2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60" w:type="dxa"/>
          </w:tcPr>
          <w:p w:rsidR="0093219A" w:rsidRPr="005A132F" w:rsidRDefault="002E31E2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93219A" w:rsidRPr="005A132F" w:rsidRDefault="002E31E2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93219A" w:rsidRPr="005A132F" w:rsidRDefault="002E31E2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</w:tr>
      <w:tr w:rsidR="00DC7BD6" w:rsidRPr="005A132F" w:rsidTr="007B69DB">
        <w:tc>
          <w:tcPr>
            <w:tcW w:w="9701" w:type="dxa"/>
            <w:gridSpan w:val="5"/>
          </w:tcPr>
          <w:p w:rsidR="00DC7BD6" w:rsidRPr="005A132F" w:rsidRDefault="00DC7BD6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</w:t>
            </w:r>
            <w:r w:rsidR="004D6FA7"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5A132F" w:rsidRPr="005A132F" w:rsidTr="00E4072D">
        <w:tc>
          <w:tcPr>
            <w:tcW w:w="3606" w:type="dxa"/>
          </w:tcPr>
          <w:p w:rsidR="005A132F" w:rsidRPr="005A132F" w:rsidRDefault="003B1331" w:rsidP="00E40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>. Ремонт и замена осветительного оборудования, вышедшего из строя</w:t>
            </w:r>
          </w:p>
        </w:tc>
        <w:tc>
          <w:tcPr>
            <w:tcW w:w="1559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1560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5A132F" w:rsidRPr="005A132F" w:rsidTr="00E4072D">
        <w:tc>
          <w:tcPr>
            <w:tcW w:w="3606" w:type="dxa"/>
          </w:tcPr>
          <w:p w:rsidR="005A132F" w:rsidRPr="005A132F" w:rsidRDefault="003B1331" w:rsidP="00E40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>. Ремонт опорных столбов</w:t>
            </w:r>
          </w:p>
        </w:tc>
        <w:tc>
          <w:tcPr>
            <w:tcW w:w="1559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0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5A132F" w:rsidRPr="005A132F" w:rsidRDefault="005A132F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</w:tbl>
    <w:p w:rsidR="00327CF3" w:rsidRDefault="00327CF3" w:rsidP="0086765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244F" w:rsidRDefault="0077244F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DE5" w:rsidRDefault="00A94DE5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219A" w:rsidRPr="00907A6E" w:rsidRDefault="0093219A" w:rsidP="005A13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93219A" w:rsidRPr="006F0C6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19A" w:rsidRPr="00907A6E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305139" w:rsidRPr="005A132F" w:rsidTr="005A132F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5A132F">
            <w:pPr>
              <w:ind w:right="-70"/>
              <w:jc w:val="center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132F" w:rsidRPr="005A132F" w:rsidTr="005A132F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7</w:t>
            </w: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B2278" w:rsidRPr="005A132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278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278"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5A132F" w:rsidRPr="003A2644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DC7BD6"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  <w:r w:rsidR="00DC7BD6"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5A132F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327CF3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AC0D49" w:rsidRDefault="00AC0D49" w:rsidP="00867659"/>
    <w:sectPr w:rsidR="00AC0D49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C2" w:rsidRDefault="003D2CC2">
      <w:r>
        <w:separator/>
      </w:r>
    </w:p>
  </w:endnote>
  <w:endnote w:type="continuationSeparator" w:id="0">
    <w:p w:rsidR="003D2CC2" w:rsidRDefault="003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C2" w:rsidRDefault="003D2CC2">
      <w:r>
        <w:separator/>
      </w:r>
    </w:p>
  </w:footnote>
  <w:footnote w:type="continuationSeparator" w:id="0">
    <w:p w:rsidR="003D2CC2" w:rsidRDefault="003D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92" w:rsidRPr="00677A3A" w:rsidRDefault="00967092" w:rsidP="00B50DE0">
    <w:pPr>
      <w:pStyle w:val="a3"/>
      <w:jc w:val="center"/>
      <w:rPr>
        <w:color w:val="000000"/>
      </w:rPr>
    </w:pPr>
    <w:r w:rsidRPr="00677A3A">
      <w:rPr>
        <w:color w:val="000000"/>
      </w:rPr>
      <w:fldChar w:fldCharType="begin"/>
    </w:r>
    <w:r w:rsidRPr="00677A3A">
      <w:rPr>
        <w:color w:val="000000"/>
      </w:rPr>
      <w:instrText>PAGE   \* MERGEFORMAT</w:instrText>
    </w:r>
    <w:r w:rsidRPr="00677A3A">
      <w:rPr>
        <w:color w:val="000000"/>
      </w:rPr>
      <w:fldChar w:fldCharType="separate"/>
    </w:r>
    <w:r>
      <w:rPr>
        <w:noProof/>
        <w:color w:val="000000"/>
      </w:rPr>
      <w:t>10</w:t>
    </w:r>
    <w:r w:rsidRPr="00677A3A"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6D6753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7FB">
      <w:rPr>
        <w:rStyle w:val="a5"/>
        <w:noProof/>
      </w:rPr>
      <w:t>1</w:t>
    </w:r>
    <w:r>
      <w:rPr>
        <w:rStyle w:val="a5"/>
      </w:rPr>
      <w:fldChar w:fldCharType="end"/>
    </w:r>
  </w:p>
  <w:p w:rsidR="00674714" w:rsidRDefault="003D2C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2CC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2CC2">
    <w:pPr>
      <w:pStyle w:val="a3"/>
      <w:jc w:val="center"/>
    </w:pPr>
  </w:p>
  <w:p w:rsidR="00674714" w:rsidRPr="004F498F" w:rsidRDefault="003D2CC2" w:rsidP="004F498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F" w:rsidRDefault="003D2CC2">
    <w:pPr>
      <w:pStyle w:val="a3"/>
      <w:jc w:val="right"/>
    </w:pPr>
  </w:p>
  <w:p w:rsidR="00674714" w:rsidRDefault="003D2CC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3D2CC2">
    <w:pPr>
      <w:pStyle w:val="a3"/>
      <w:jc w:val="center"/>
    </w:pPr>
  </w:p>
  <w:p w:rsidR="00674714" w:rsidRDefault="003D2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84B"/>
    <w:multiLevelType w:val="hybridMultilevel"/>
    <w:tmpl w:val="50A65148"/>
    <w:lvl w:ilvl="0" w:tplc="5136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9A"/>
    <w:rsid w:val="00023A43"/>
    <w:rsid w:val="000567C6"/>
    <w:rsid w:val="000A7634"/>
    <w:rsid w:val="000C141F"/>
    <w:rsid w:val="000F6486"/>
    <w:rsid w:val="00177852"/>
    <w:rsid w:val="00210595"/>
    <w:rsid w:val="00210654"/>
    <w:rsid w:val="00215927"/>
    <w:rsid w:val="00291482"/>
    <w:rsid w:val="0029234F"/>
    <w:rsid w:val="002B68BC"/>
    <w:rsid w:val="002C4A89"/>
    <w:rsid w:val="002E31E2"/>
    <w:rsid w:val="00305139"/>
    <w:rsid w:val="00315DC4"/>
    <w:rsid w:val="00327CF3"/>
    <w:rsid w:val="00393E10"/>
    <w:rsid w:val="003A3AC5"/>
    <w:rsid w:val="003A665F"/>
    <w:rsid w:val="003B1331"/>
    <w:rsid w:val="003D2CC2"/>
    <w:rsid w:val="0041128F"/>
    <w:rsid w:val="00437E69"/>
    <w:rsid w:val="00456AA0"/>
    <w:rsid w:val="004D0C1E"/>
    <w:rsid w:val="004D6FA7"/>
    <w:rsid w:val="004E2DE9"/>
    <w:rsid w:val="0053114F"/>
    <w:rsid w:val="00563400"/>
    <w:rsid w:val="005939D6"/>
    <w:rsid w:val="005A132F"/>
    <w:rsid w:val="005E6835"/>
    <w:rsid w:val="006643BF"/>
    <w:rsid w:val="006D6753"/>
    <w:rsid w:val="006F36B0"/>
    <w:rsid w:val="007408A5"/>
    <w:rsid w:val="00750BA8"/>
    <w:rsid w:val="0077244F"/>
    <w:rsid w:val="00774AC2"/>
    <w:rsid w:val="00792D12"/>
    <w:rsid w:val="007A2263"/>
    <w:rsid w:val="00811382"/>
    <w:rsid w:val="00813108"/>
    <w:rsid w:val="00865C2D"/>
    <w:rsid w:val="00867659"/>
    <w:rsid w:val="008906B2"/>
    <w:rsid w:val="008A7037"/>
    <w:rsid w:val="008F0124"/>
    <w:rsid w:val="0093219A"/>
    <w:rsid w:val="00944509"/>
    <w:rsid w:val="00967092"/>
    <w:rsid w:val="009762D8"/>
    <w:rsid w:val="009B1C74"/>
    <w:rsid w:val="009C778D"/>
    <w:rsid w:val="009C78F3"/>
    <w:rsid w:val="00A56BA5"/>
    <w:rsid w:val="00A57C40"/>
    <w:rsid w:val="00A65D65"/>
    <w:rsid w:val="00A94DE5"/>
    <w:rsid w:val="00AB2278"/>
    <w:rsid w:val="00AC0D49"/>
    <w:rsid w:val="00B16F1F"/>
    <w:rsid w:val="00B20505"/>
    <w:rsid w:val="00B36D98"/>
    <w:rsid w:val="00B741D3"/>
    <w:rsid w:val="00BE7A36"/>
    <w:rsid w:val="00C0544F"/>
    <w:rsid w:val="00C26168"/>
    <w:rsid w:val="00C6713E"/>
    <w:rsid w:val="00C72B89"/>
    <w:rsid w:val="00C734FA"/>
    <w:rsid w:val="00C8504C"/>
    <w:rsid w:val="00C90CEB"/>
    <w:rsid w:val="00CA27FB"/>
    <w:rsid w:val="00D277AE"/>
    <w:rsid w:val="00D97778"/>
    <w:rsid w:val="00DC44D0"/>
    <w:rsid w:val="00DC7BD6"/>
    <w:rsid w:val="00E24E6C"/>
    <w:rsid w:val="00E963E4"/>
    <w:rsid w:val="00EB38D2"/>
    <w:rsid w:val="00ED45B8"/>
    <w:rsid w:val="00F31EFC"/>
    <w:rsid w:val="00F357C6"/>
    <w:rsid w:val="00F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9258"/>
  <w15:docId w15:val="{DAC58725-A0BE-4759-95E1-684B2A7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19A"/>
  </w:style>
  <w:style w:type="paragraph" w:customStyle="1" w:styleId="ConsPlusNormal">
    <w:name w:val="ConsPlusNormal"/>
    <w:link w:val="ConsPlusNormal0"/>
    <w:rsid w:val="00932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219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77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01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6</cp:revision>
  <cp:lastPrinted>2021-11-11T07:32:00Z</cp:lastPrinted>
  <dcterms:created xsi:type="dcterms:W3CDTF">2021-11-11T06:34:00Z</dcterms:created>
  <dcterms:modified xsi:type="dcterms:W3CDTF">2021-11-11T07:42:00Z</dcterms:modified>
</cp:coreProperties>
</file>